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35D3A" w14:textId="77777777" w:rsidR="002F4FBA" w:rsidRPr="002F4FBA" w:rsidRDefault="002F4FBA" w:rsidP="002F4FBA">
      <w:pPr>
        <w:tabs>
          <w:tab w:val="left" w:pos="990"/>
          <w:tab w:val="center" w:pos="5220"/>
        </w:tabs>
        <w:ind w:left="450"/>
        <w:outlineLvl w:val="0"/>
        <w:rPr>
          <w:i/>
          <w:color w:val="2C4D75"/>
          <w:sz w:val="20"/>
        </w:rPr>
      </w:pPr>
      <w:r>
        <w:rPr>
          <w:i/>
          <w:color w:val="0000FF"/>
          <w:sz w:val="20"/>
        </w:rPr>
        <w:t>Invitation to Bid</w:t>
      </w:r>
      <w:r w:rsidRPr="002973D0">
        <w:rPr>
          <w:i/>
          <w:color w:val="0000FF"/>
          <w:sz w:val="20"/>
        </w:rPr>
        <w:t xml:space="preserve"> </w:t>
      </w:r>
    </w:p>
    <w:p w14:paraId="21F35D3B" w14:textId="77777777" w:rsidR="002F4FBA" w:rsidRPr="002973D0" w:rsidRDefault="002F4FBA" w:rsidP="002F4FBA">
      <w:pPr>
        <w:tabs>
          <w:tab w:val="left" w:pos="990"/>
          <w:tab w:val="center" w:pos="5220"/>
        </w:tabs>
        <w:jc w:val="center"/>
        <w:outlineLvl w:val="0"/>
        <w:rPr>
          <w:i/>
          <w:color w:val="3A669C"/>
        </w:rPr>
      </w:pPr>
      <w:r>
        <w:rPr>
          <w:i/>
          <w:color w:val="0000FF"/>
        </w:rPr>
        <w:t>DATE</w:t>
      </w:r>
    </w:p>
    <w:p w14:paraId="21F35D3C" w14:textId="77777777" w:rsidR="002F4FBA" w:rsidRPr="002973D0" w:rsidRDefault="002F4FBA" w:rsidP="002F4FBA">
      <w:pPr>
        <w:jc w:val="center"/>
        <w:rPr>
          <w:color w:val="3A669C"/>
        </w:rPr>
      </w:pPr>
    </w:p>
    <w:p w14:paraId="21F35D3D" w14:textId="77777777" w:rsidR="002F4FBA" w:rsidRPr="002973D0" w:rsidRDefault="002F4FBA" w:rsidP="002F4FBA">
      <w:pPr>
        <w:ind w:left="450" w:right="1200"/>
        <w:outlineLvl w:val="0"/>
        <w:rPr>
          <w:i/>
          <w:color w:val="3A669C"/>
        </w:rPr>
      </w:pPr>
      <w:r>
        <w:rPr>
          <w:i/>
          <w:color w:val="0000FF"/>
        </w:rPr>
        <w:t>PROJECT CAPTION</w:t>
      </w:r>
    </w:p>
    <w:p w14:paraId="21F35D3E" w14:textId="77777777" w:rsidR="002F4FBA" w:rsidRPr="002973D0" w:rsidRDefault="002F4FBA" w:rsidP="002F4FBA">
      <w:pPr>
        <w:ind w:left="960" w:right="1200"/>
        <w:rPr>
          <w:color w:val="3A669C"/>
        </w:rPr>
      </w:pPr>
    </w:p>
    <w:p w14:paraId="21F35D3F" w14:textId="77777777" w:rsidR="002F4FBA" w:rsidRPr="002973D0" w:rsidRDefault="002F4FBA" w:rsidP="002F4FBA">
      <w:pPr>
        <w:ind w:left="450" w:right="1200"/>
        <w:outlineLvl w:val="0"/>
        <w:rPr>
          <w:i/>
          <w:color w:val="3A669C"/>
        </w:rPr>
      </w:pPr>
      <w:r>
        <w:rPr>
          <w:i/>
          <w:color w:val="0000FF"/>
        </w:rPr>
        <w:t>DISPLACEE NAME AND ADDRESS</w:t>
      </w:r>
    </w:p>
    <w:p w14:paraId="21F35D40" w14:textId="77777777" w:rsidR="002F4FBA" w:rsidRDefault="002F4FBA" w:rsidP="002F4FBA">
      <w:pPr>
        <w:ind w:left="960" w:right="1200"/>
      </w:pPr>
    </w:p>
    <w:p w14:paraId="21F35D41" w14:textId="77777777" w:rsidR="002F4FBA" w:rsidRDefault="002F4FBA" w:rsidP="002F4FBA">
      <w:pPr>
        <w:ind w:left="450" w:right="1200"/>
      </w:pPr>
      <w:r>
        <w:t xml:space="preserve">RE:  Parcel </w:t>
      </w:r>
    </w:p>
    <w:p w14:paraId="21F35D42" w14:textId="77777777" w:rsidR="002F4FBA" w:rsidRDefault="002F4FBA" w:rsidP="002F4FBA">
      <w:pPr>
        <w:ind w:left="960" w:right="1200"/>
      </w:pPr>
    </w:p>
    <w:p w14:paraId="21F35D43" w14:textId="77777777" w:rsidR="002F4FBA" w:rsidRDefault="002F4FBA" w:rsidP="002F4FBA">
      <w:pPr>
        <w:ind w:left="450" w:right="1200"/>
      </w:pPr>
      <w:r>
        <w:t>Dear   :</w:t>
      </w:r>
    </w:p>
    <w:p w14:paraId="21F35D44" w14:textId="77777777" w:rsidR="002F4FBA" w:rsidRDefault="002F4FBA" w:rsidP="002F4FBA">
      <w:pPr>
        <w:ind w:left="960" w:right="1200"/>
      </w:pPr>
    </w:p>
    <w:p w14:paraId="21F35D45" w14:textId="77777777" w:rsidR="002F4FBA" w:rsidRDefault="002F4FBA" w:rsidP="002F4FBA">
      <w:pPr>
        <w:ind w:left="450" w:right="594"/>
      </w:pPr>
      <w:r>
        <w:t>The Department of Transportation and Development is requesting a bid for moving services for performing the work described on the attached Bid Proposal Form.</w:t>
      </w:r>
    </w:p>
    <w:p w14:paraId="21F35D46" w14:textId="77777777" w:rsidR="002F4FBA" w:rsidRDefault="002F4FBA" w:rsidP="002F4FBA">
      <w:pPr>
        <w:ind w:left="960" w:right="1200"/>
      </w:pPr>
    </w:p>
    <w:p w14:paraId="21F35D47" w14:textId="77777777" w:rsidR="002F4FBA" w:rsidRDefault="002F4FBA" w:rsidP="002F4FBA">
      <w:pPr>
        <w:tabs>
          <w:tab w:val="left" w:pos="9810"/>
        </w:tabs>
        <w:ind w:left="450" w:right="594"/>
      </w:pPr>
      <w:r>
        <w:t>Your bid must be submitted on the form, and must contain the total moving cost, itemized to include the hours and hourly rates for labor and equipment, insurance, and any other special charges required for the move.  It should include costs for packing, disconnecting, disassembling, loading, transporting up to 50 miles, unloading, unpacking and reconnecting (excluding the cost of materials or alterations).</w:t>
      </w:r>
    </w:p>
    <w:p w14:paraId="21F35D48" w14:textId="77777777" w:rsidR="002F4FBA" w:rsidRDefault="002F4FBA" w:rsidP="002F4FBA">
      <w:pPr>
        <w:ind w:left="960" w:right="1200"/>
      </w:pPr>
    </w:p>
    <w:p w14:paraId="21F35D49" w14:textId="77777777" w:rsidR="002F4FBA" w:rsidRDefault="002F4FBA" w:rsidP="002F4FBA">
      <w:pPr>
        <w:ind w:left="450" w:right="1200"/>
      </w:pPr>
      <w:r>
        <w:t xml:space="preserve">  ______  Turn Key Bid    </w:t>
      </w:r>
    </w:p>
    <w:p w14:paraId="21F35D4A" w14:textId="77777777" w:rsidR="002F4FBA" w:rsidRDefault="002F4FBA" w:rsidP="002F4FBA">
      <w:pPr>
        <w:ind w:left="450" w:right="1200"/>
      </w:pPr>
      <w:r>
        <w:t xml:space="preserve">  _______</w:t>
      </w:r>
      <w:r>
        <w:tab/>
        <w:t xml:space="preserve"> Do not include any items in your bid which you must subcontract.</w:t>
      </w:r>
    </w:p>
    <w:p w14:paraId="21F35D4B" w14:textId="77777777" w:rsidR="002F4FBA" w:rsidRDefault="002F4FBA" w:rsidP="002F4FBA">
      <w:pPr>
        <w:ind w:right="1200"/>
      </w:pPr>
    </w:p>
    <w:p w14:paraId="21F35D4C" w14:textId="77777777" w:rsidR="002F4FBA" w:rsidRDefault="002F4FBA" w:rsidP="002F4FBA">
      <w:pPr>
        <w:ind w:left="450" w:right="594"/>
      </w:pPr>
      <w:r>
        <w:t>All the personal property listed on the attached inventory shall be considered in your move, but this list is not necessarily all-inclusive.  Should you be contracted to perform the move, all work shall be performed in accordance with all laws, ordinances, codes or regulations that may govern or affect the performance of the work.</w:t>
      </w:r>
    </w:p>
    <w:p w14:paraId="21F35D4D" w14:textId="77777777" w:rsidR="002F4FBA" w:rsidRDefault="002F4FBA" w:rsidP="002F4FBA">
      <w:pPr>
        <w:ind w:left="990" w:right="1200"/>
      </w:pPr>
    </w:p>
    <w:p w14:paraId="21F35D4E" w14:textId="77777777" w:rsidR="002F4FBA" w:rsidRDefault="002F4FBA" w:rsidP="00B629F9">
      <w:pPr>
        <w:ind w:left="450" w:right="594"/>
      </w:pPr>
      <w:r>
        <w:lastRenderedPageBreak/>
        <w:t>The completed and signed bid application form should be returned to the following address as soon as possible:</w:t>
      </w:r>
    </w:p>
    <w:p w14:paraId="21F35D4F" w14:textId="77777777" w:rsidR="002F4FBA" w:rsidRDefault="002F4FBA" w:rsidP="002F4FBA">
      <w:pPr>
        <w:ind w:left="1710" w:right="1200" w:firstLine="450"/>
      </w:pPr>
      <w:r>
        <w:t xml:space="preserve"> </w:t>
      </w:r>
      <w:r>
        <w:rPr>
          <w:i/>
          <w:color w:val="0000FF"/>
        </w:rPr>
        <w:fldChar w:fldCharType="begin"/>
      </w:r>
      <w:r>
        <w:rPr>
          <w:i/>
          <w:color w:val="0000FF"/>
        </w:rPr>
        <w:instrText xml:space="preserve"> MERGEFIELD CompAddress </w:instrText>
      </w:r>
      <w:r>
        <w:rPr>
          <w:i/>
          <w:color w:val="0000FF"/>
        </w:rPr>
        <w:fldChar w:fldCharType="separate"/>
      </w:r>
      <w:r>
        <w:rPr>
          <w:i/>
          <w:color w:val="0000FF"/>
        </w:rPr>
        <w:t>Agent's  Address</w:t>
      </w:r>
      <w:r>
        <w:rPr>
          <w:i/>
          <w:color w:val="0000FF"/>
        </w:rPr>
        <w:fldChar w:fldCharType="end"/>
      </w:r>
      <w:r>
        <w:rPr>
          <w:i/>
        </w:rPr>
        <w:t>.</w:t>
      </w:r>
      <w:r>
        <w:t xml:space="preserve"> </w:t>
      </w:r>
    </w:p>
    <w:p w14:paraId="21F35D50" w14:textId="77777777" w:rsidR="002F4FBA" w:rsidRDefault="002F4FBA" w:rsidP="002F4FBA">
      <w:pPr>
        <w:ind w:right="1200"/>
      </w:pPr>
    </w:p>
    <w:p w14:paraId="21F35D51" w14:textId="77777777" w:rsidR="002F4FBA" w:rsidRDefault="002F4FBA" w:rsidP="002F4FBA">
      <w:pPr>
        <w:tabs>
          <w:tab w:val="left" w:pos="9630"/>
        </w:tabs>
        <w:ind w:left="450" w:right="594"/>
      </w:pPr>
      <w:r>
        <w:t>The Department will pay a reasonable amount for the cost of the estimate, but should you be awarded the move, the cost of the estimate shall be deducted from the move payment.</w:t>
      </w:r>
    </w:p>
    <w:p w14:paraId="21F35D52" w14:textId="77777777" w:rsidR="002F4FBA" w:rsidRDefault="002F4FBA" w:rsidP="002F4FBA">
      <w:pPr>
        <w:ind w:left="990" w:right="1200"/>
      </w:pPr>
    </w:p>
    <w:p w14:paraId="21F35D53" w14:textId="77777777" w:rsidR="002F4FBA" w:rsidRDefault="002F4FBA" w:rsidP="002F4FBA">
      <w:pPr>
        <w:ind w:left="450" w:right="1200"/>
      </w:pPr>
      <w:r>
        <w:t xml:space="preserve">NOTE:  Do not submit the estimate or any amounts to the parties concerned. </w:t>
      </w:r>
    </w:p>
    <w:p w14:paraId="21F35D54" w14:textId="77777777" w:rsidR="002F4FBA" w:rsidRDefault="002F4FBA" w:rsidP="002F4FBA">
      <w:pPr>
        <w:ind w:left="960" w:right="1200"/>
        <w:rPr>
          <w:color w:val="0000FF"/>
        </w:rPr>
      </w:pPr>
    </w:p>
    <w:p w14:paraId="21F35D55" w14:textId="77777777" w:rsidR="002F4FBA" w:rsidRDefault="002F4FBA" w:rsidP="002F4FBA">
      <w:pPr>
        <w:ind w:left="960" w:right="1200"/>
      </w:pPr>
      <w:r>
        <w:rPr>
          <w:color w:val="0000FF"/>
        </w:rPr>
        <w:tab/>
      </w:r>
      <w:r>
        <w:tab/>
      </w:r>
      <w:r>
        <w:tab/>
      </w:r>
      <w:r>
        <w:tab/>
      </w:r>
      <w:r>
        <w:tab/>
      </w:r>
      <w:r>
        <w:tab/>
        <w:t>Sincerely,</w:t>
      </w:r>
    </w:p>
    <w:p w14:paraId="21F35D56" w14:textId="77777777" w:rsidR="002F4FBA" w:rsidRDefault="002F4FBA" w:rsidP="002F4FBA">
      <w:pPr>
        <w:ind w:left="960" w:right="1200"/>
      </w:pPr>
      <w:r>
        <w:tab/>
      </w:r>
      <w:r>
        <w:tab/>
      </w:r>
      <w:r>
        <w:tab/>
      </w:r>
      <w:r>
        <w:tab/>
      </w:r>
      <w:r>
        <w:tab/>
      </w:r>
      <w:r>
        <w:tab/>
      </w:r>
    </w:p>
    <w:p w14:paraId="21F35D57" w14:textId="77777777" w:rsidR="00B629F9" w:rsidRDefault="00B629F9" w:rsidP="002F4FBA">
      <w:pPr>
        <w:ind w:left="960" w:right="1200"/>
      </w:pPr>
    </w:p>
    <w:p w14:paraId="21F35D58" w14:textId="77777777" w:rsidR="002F4FBA" w:rsidRDefault="002F4FBA" w:rsidP="002F4FBA">
      <w:pPr>
        <w:ind w:left="960" w:right="1200"/>
        <w:outlineLvl w:val="0"/>
      </w:pPr>
      <w:r>
        <w:tab/>
      </w:r>
      <w:r>
        <w:tab/>
      </w:r>
      <w:r>
        <w:tab/>
      </w:r>
      <w:r>
        <w:tab/>
      </w:r>
      <w:r>
        <w:tab/>
      </w:r>
      <w:r>
        <w:tab/>
        <w:t>Right of Way Agent</w:t>
      </w:r>
    </w:p>
    <w:p w14:paraId="21F35D59" w14:textId="77777777" w:rsidR="002F4FBA" w:rsidRDefault="002F4FBA" w:rsidP="002F4FBA">
      <w:pPr>
        <w:tabs>
          <w:tab w:val="left" w:pos="90"/>
        </w:tabs>
        <w:ind w:left="450" w:right="1200"/>
      </w:pPr>
      <w:r>
        <w:t>Attachments:  Inventory List</w:t>
      </w:r>
    </w:p>
    <w:p w14:paraId="21F35D5A" w14:textId="77777777" w:rsidR="002F4FBA" w:rsidRDefault="002F4FBA" w:rsidP="002F4FBA">
      <w:pPr>
        <w:tabs>
          <w:tab w:val="left" w:pos="1050"/>
        </w:tabs>
        <w:ind w:left="990" w:right="1200"/>
      </w:pPr>
      <w:r>
        <w:t xml:space="preserve">             Bid Proposal Form</w:t>
      </w:r>
    </w:p>
    <w:p w14:paraId="21F35D5B" w14:textId="77777777" w:rsidR="002F4FBA" w:rsidRDefault="002F4FBA" w:rsidP="002F4FBA">
      <w:pPr>
        <w:ind w:left="270" w:right="1200"/>
      </w:pPr>
    </w:p>
    <w:p w14:paraId="21F35D5C" w14:textId="77777777" w:rsidR="002F4FBA" w:rsidRDefault="002F4FBA" w:rsidP="002F4FBA">
      <w:pPr>
        <w:ind w:left="450" w:right="1200"/>
      </w:pPr>
      <w:r>
        <w:t>cc:   file</w:t>
      </w:r>
    </w:p>
    <w:p w14:paraId="21F35D5D" w14:textId="77777777" w:rsidR="002F4FBA" w:rsidRPr="0063662B" w:rsidRDefault="002F4FBA" w:rsidP="002F4FBA"/>
    <w:p w14:paraId="21F35D5E" w14:textId="77777777" w:rsidR="002F4FBA" w:rsidRDefault="002F4FBA" w:rsidP="002F4FBA"/>
    <w:p w14:paraId="21F35D5F" w14:textId="77777777" w:rsidR="00246F74" w:rsidRPr="004A406B" w:rsidRDefault="00B629F9" w:rsidP="00557315">
      <w:pPr>
        <w:rPr>
          <w:sz w:val="24"/>
        </w:rPr>
      </w:pPr>
      <w:r>
        <w:rPr>
          <w:noProof/>
        </w:rPr>
        <w:lastRenderedPageBreak/>
        <w:drawing>
          <wp:inline distT="0" distB="0" distL="0" distR="0" wp14:anchorId="21F35D60" wp14:editId="21F35D61">
            <wp:extent cx="5943600" cy="8967537"/>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967537"/>
                    </a:xfrm>
                    <a:prstGeom prst="rect">
                      <a:avLst/>
                    </a:prstGeom>
                    <a:noFill/>
                    <a:ln>
                      <a:noFill/>
                    </a:ln>
                  </pic:spPr>
                </pic:pic>
              </a:graphicData>
            </a:graphic>
          </wp:inline>
        </w:drawing>
      </w:r>
      <w:bookmarkStart w:id="0" w:name="_GoBack"/>
      <w:bookmarkEnd w:id="0"/>
    </w:p>
    <w:sectPr w:rsidR="00246F74" w:rsidRPr="004A406B" w:rsidSect="00B629F9">
      <w:headerReference w:type="default" r:id="rId12"/>
      <w:footerReference w:type="default" r:id="rId13"/>
      <w:type w:val="continuous"/>
      <w:pgSz w:w="12240" w:h="15840"/>
      <w:pgMar w:top="630"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5D64" w14:textId="77777777" w:rsidR="00B23C9F" w:rsidRDefault="00B23C9F" w:rsidP="00AE269F">
      <w:r>
        <w:separator/>
      </w:r>
    </w:p>
  </w:endnote>
  <w:endnote w:type="continuationSeparator" w:id="0">
    <w:p w14:paraId="21F35D65" w14:textId="77777777" w:rsidR="00B23C9F" w:rsidRDefault="00B23C9F"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5D67" w14:textId="77777777" w:rsidR="00C738A9" w:rsidRPr="00B629F9" w:rsidRDefault="002F4FBA" w:rsidP="00B629F9">
    <w:pPr>
      <w:pStyle w:val="Footer"/>
      <w:jc w:val="right"/>
      <w:rPr>
        <w:rFonts w:ascii="Helvetica" w:hAnsi="Helvetica"/>
      </w:rPr>
    </w:pPr>
    <w:r>
      <w:rPr>
        <w:rFonts w:ascii="Myriad Pro" w:hAnsi="Myriad Pro"/>
        <w:noProof/>
      </w:rPr>
      <mc:AlternateContent>
        <mc:Choice Requires="wps">
          <w:drawing>
            <wp:anchor distT="0" distB="0" distL="114300" distR="114300" simplePos="0" relativeHeight="251658752" behindDoc="0" locked="0" layoutInCell="1" allowOverlap="1" wp14:anchorId="21F35D6E" wp14:editId="21F35D6F">
              <wp:simplePos x="0" y="0"/>
              <wp:positionH relativeFrom="column">
                <wp:posOffset>-117475</wp:posOffset>
              </wp:positionH>
              <wp:positionV relativeFrom="paragraph">
                <wp:posOffset>-227965</wp:posOffset>
              </wp:positionV>
              <wp:extent cx="6483350" cy="628650"/>
              <wp:effectExtent l="0" t="0" r="0" b="69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a:extLst>
                    </wps:spPr>
                    <wps:txbx>
                      <w:txbxContent>
                        <w:p w14:paraId="21F35D75" w14:textId="77777777" w:rsidR="00C738A9" w:rsidRPr="002F4FBA"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14:paraId="21F35D76" w14:textId="77777777"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14:paraId="21F35D77" w14:textId="77777777" w:rsidR="00B629F9" w:rsidRPr="00B629F9" w:rsidRDefault="00B629F9" w:rsidP="00B629F9">
                          <w:pPr>
                            <w:jc w:val="right"/>
                            <w:rPr>
                              <w:rStyle w:val="subheads"/>
                              <w:b w:val="0"/>
                            </w:rPr>
                          </w:pPr>
                          <w:r>
                            <w:rPr>
                              <w:rStyle w:val="subheads"/>
                              <w:b w:val="0"/>
                            </w:rPr>
                            <w:t>Form 607r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C738A9" w:rsidRPr="002F4FBA" w:rsidRDefault="00C738A9" w:rsidP="00AE269F">
                    <w:pPr>
                      <w:pStyle w:val="NoParagraphStyle"/>
                      <w:suppressAutoHyphens/>
                      <w:jc w:val="center"/>
                      <w:rPr>
                        <w:rFonts w:ascii="Myriad Pro" w:hAnsi="Myriad Pro" w:cs="Times New Roman"/>
                        <w:b/>
                        <w:bCs/>
                        <w:sz w:val="17"/>
                        <w:szCs w:val="17"/>
                      </w:rPr>
                    </w:pPr>
                    <w:r w:rsidRPr="00343C85">
                      <w:rPr>
                        <w:rFonts w:ascii="Myriad Pro" w:hAnsi="Myriad Pro" w:cs="Times New Roman"/>
                        <w:b/>
                        <w:bCs/>
                        <w:color w:val="auto"/>
                        <w:sz w:val="17"/>
                        <w:szCs w:val="17"/>
                      </w:rPr>
                      <w:t xml:space="preserve">Louisiana Department of Transportation &amp; Development </w:t>
                    </w:r>
                    <w:r w:rsidRPr="004C32B8">
                      <w:rPr>
                        <w:rFonts w:ascii="Myriad Pro" w:hAnsi="Myriad Pro" w:cs="Times New Roman"/>
                        <w:bCs/>
                        <w:color w:val="auto"/>
                        <w:sz w:val="17"/>
                        <w:szCs w:val="17"/>
                      </w:rPr>
                      <w:t>| 1201 Capitol Access Road | Baton Rouge, LA 70802 | 225-379-1232</w:t>
                    </w:r>
                  </w:p>
                  <w:p w:rsidR="00C738A9" w:rsidRDefault="00C738A9" w:rsidP="00AE269F">
                    <w:pPr>
                      <w:jc w:val="center"/>
                      <w:rPr>
                        <w:rStyle w:val="subheads"/>
                      </w:rPr>
                    </w:pPr>
                    <w:r w:rsidRPr="00AE269F">
                      <w:rPr>
                        <w:rStyle w:val="subheads"/>
                        <w:b w:val="0"/>
                      </w:rPr>
                      <w:t xml:space="preserve">An Equal Opportunity </w:t>
                    </w:r>
                    <w:r w:rsidR="004C32B8" w:rsidRPr="00AE269F">
                      <w:rPr>
                        <w:rStyle w:val="subheads"/>
                        <w:b w:val="0"/>
                      </w:rPr>
                      <w:t xml:space="preserve">Employer </w:t>
                    </w:r>
                    <w:r w:rsidR="004C32B8">
                      <w:rPr>
                        <w:rStyle w:val="subheads"/>
                        <w:b w:val="0"/>
                      </w:rPr>
                      <w:t xml:space="preserve"> |</w:t>
                    </w:r>
                    <w:r w:rsidRPr="00AE269F">
                      <w:rPr>
                        <w:rStyle w:val="subheads"/>
                        <w:b w:val="0"/>
                      </w:rPr>
                      <w:t xml:space="preserve"> </w:t>
                    </w:r>
                    <w:r w:rsidR="00343C85">
                      <w:rPr>
                        <w:rStyle w:val="subheads"/>
                        <w:b w:val="0"/>
                      </w:rPr>
                      <w:t xml:space="preserve"> </w:t>
                    </w:r>
                    <w:r w:rsidRPr="00AE269F">
                      <w:rPr>
                        <w:rStyle w:val="subheads"/>
                        <w:b w:val="0"/>
                      </w:rPr>
                      <w:t xml:space="preserve">A Drug-Free Workplace |  Agency of Louisiana.gov  |  </w:t>
                    </w:r>
                    <w:r w:rsidRPr="00AE269F">
                      <w:rPr>
                        <w:rStyle w:val="subheads"/>
                      </w:rPr>
                      <w:t>dotd.la.gov</w:t>
                    </w:r>
                  </w:p>
                  <w:p w:rsidR="00B629F9" w:rsidRPr="00B629F9" w:rsidRDefault="00B629F9" w:rsidP="00B629F9">
                    <w:pPr>
                      <w:jc w:val="right"/>
                      <w:rPr>
                        <w:rStyle w:val="subheads"/>
                        <w:b w:val="0"/>
                      </w:rPr>
                    </w:pPr>
                    <w:r>
                      <w:rPr>
                        <w:rStyle w:val="subheads"/>
                        <w:b w:val="0"/>
                      </w:rPr>
                      <w:t>Form 607r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5D62" w14:textId="77777777" w:rsidR="00B23C9F" w:rsidRDefault="00B23C9F" w:rsidP="00AE269F">
      <w:r>
        <w:separator/>
      </w:r>
    </w:p>
  </w:footnote>
  <w:footnote w:type="continuationSeparator" w:id="0">
    <w:p w14:paraId="21F35D63" w14:textId="77777777" w:rsidR="00B23C9F" w:rsidRDefault="00B23C9F"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5D66" w14:textId="15AAC588" w:rsidR="00C738A9" w:rsidRDefault="003B320E" w:rsidP="00AE269F">
    <w:pPr>
      <w:pStyle w:val="Header"/>
    </w:pPr>
    <w:r>
      <w:rPr>
        <w:noProof/>
      </w:rPr>
      <mc:AlternateContent>
        <mc:Choice Requires="wps">
          <w:drawing>
            <wp:anchor distT="0" distB="0" distL="114300" distR="114300" simplePos="0" relativeHeight="251656704" behindDoc="0" locked="0" layoutInCell="1" allowOverlap="1" wp14:anchorId="21F35D6A" wp14:editId="5C1318CE">
              <wp:simplePos x="0" y="0"/>
              <wp:positionH relativeFrom="column">
                <wp:posOffset>1374140</wp:posOffset>
              </wp:positionH>
              <wp:positionV relativeFrom="paragraph">
                <wp:posOffset>-151845</wp:posOffset>
              </wp:positionV>
              <wp:extent cx="2491740" cy="853844"/>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53844"/>
                      </a:xfrm>
                      <a:prstGeom prst="rect">
                        <a:avLst/>
                      </a:prstGeom>
                      <a:noFill/>
                      <a:ln>
                        <a:noFill/>
                      </a:ln>
                      <a:effectLst/>
                      <a:extLst>
                        <a:ext uri="{C572A759-6A51-4108-AA02-DFA0A04FC94B}"/>
                      </a:extLst>
                    </wps:spPr>
                    <wps:txbx>
                      <w:txbxContent>
                        <w:p w14:paraId="708DCFD9" w14:textId="77777777" w:rsidR="003B320E" w:rsidRDefault="003B320E" w:rsidP="003B320E">
                          <w:pPr>
                            <w:jc w:val="left"/>
                            <w:rPr>
                              <w:rFonts w:cs="MyriadPro-Bold"/>
                              <w:b/>
                              <w:bCs/>
                              <w:sz w:val="17"/>
                              <w:szCs w:val="17"/>
                            </w:rPr>
                          </w:pPr>
                          <w:r>
                            <w:rPr>
                              <w:rFonts w:cs="MyriadPro-Bold"/>
                              <w:b/>
                              <w:bCs/>
                              <w:sz w:val="17"/>
                              <w:szCs w:val="17"/>
                            </w:rPr>
                            <w:t>Office of Engineering</w:t>
                          </w:r>
                        </w:p>
                        <w:p w14:paraId="0B6BA4C8" w14:textId="77777777" w:rsidR="003B320E" w:rsidRDefault="003B320E" w:rsidP="003B320E">
                          <w:pPr>
                            <w:jc w:val="left"/>
                            <w:rPr>
                              <w:rFonts w:cs="MyriadPro-Bold"/>
                              <w:b/>
                              <w:bCs/>
                              <w:sz w:val="17"/>
                              <w:szCs w:val="17"/>
                            </w:rPr>
                          </w:pPr>
                          <w:r>
                            <w:rPr>
                              <w:rFonts w:cs="MyriadPro-Bold"/>
                              <w:b/>
                              <w:bCs/>
                              <w:sz w:val="17"/>
                              <w:szCs w:val="17"/>
                            </w:rPr>
                            <w:t>Project Development Division</w:t>
                          </w:r>
                        </w:p>
                        <w:p w14:paraId="3B9D4454" w14:textId="77777777" w:rsidR="003B320E" w:rsidRPr="003B320E" w:rsidRDefault="003B320E" w:rsidP="003B320E">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1B5322C9" w14:textId="77777777" w:rsidR="003B320E" w:rsidRPr="003B320E" w:rsidRDefault="003B320E" w:rsidP="003B320E">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t>www.dotd.la.gov</w:t>
                          </w:r>
                        </w:p>
                        <w:p w14:paraId="21F35D74" w14:textId="062FBDB7" w:rsidR="00B629F9" w:rsidRPr="002F4FBA" w:rsidRDefault="00B629F9" w:rsidP="003B320E">
                          <w:pPr>
                            <w:jc w:val="left"/>
                            <w:rPr>
                              <w:outline/>
                              <w:sz w:val="17"/>
                              <w:szCs w:val="17"/>
                              <w14:textOutline w14:w="9525" w14:cap="flat" w14:cmpd="sng" w14:algn="ctr">
                                <w14:solidFill>
                                  <w14:srgbClr w14:val="00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5D6A" id="_x0000_t202" coordsize="21600,21600" o:spt="202" path="m,l,21600r21600,l21600,xe">
              <v:stroke joinstyle="miter"/>
              <v:path gradientshapeok="t" o:connecttype="rect"/>
            </v:shapetype>
            <v:shape id="Text Box 2" o:spid="_x0000_s1026" type="#_x0000_t202" style="position:absolute;left:0;text-align:left;margin-left:108.2pt;margin-top:-11.95pt;width:196.2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" filled="f" stroked="f">
              <v:path arrowok="t"/>
              <v:textbox>
                <w:txbxContent>
                  <w:p w14:paraId="708DCFD9" w14:textId="77777777" w:rsidR="003B320E" w:rsidRDefault="003B320E" w:rsidP="003B320E">
                    <w:pPr>
                      <w:jc w:val="left"/>
                      <w:rPr>
                        <w:rFonts w:cs="MyriadPro-Bold"/>
                        <w:b/>
                        <w:bCs/>
                        <w:sz w:val="17"/>
                        <w:szCs w:val="17"/>
                      </w:rPr>
                    </w:pPr>
                    <w:r>
                      <w:rPr>
                        <w:rFonts w:cs="MyriadPro-Bold"/>
                        <w:b/>
                        <w:bCs/>
                        <w:sz w:val="17"/>
                        <w:szCs w:val="17"/>
                      </w:rPr>
                      <w:t>Office of Engineering</w:t>
                    </w:r>
                  </w:p>
                  <w:p w14:paraId="0B6BA4C8" w14:textId="77777777" w:rsidR="003B320E" w:rsidRDefault="003B320E" w:rsidP="003B320E">
                    <w:pPr>
                      <w:jc w:val="left"/>
                      <w:rPr>
                        <w:rFonts w:cs="MyriadPro-Bold"/>
                        <w:b/>
                        <w:bCs/>
                        <w:sz w:val="17"/>
                        <w:szCs w:val="17"/>
                      </w:rPr>
                    </w:pPr>
                    <w:r>
                      <w:rPr>
                        <w:rFonts w:cs="MyriadPro-Bold"/>
                        <w:b/>
                        <w:bCs/>
                        <w:sz w:val="17"/>
                        <w:szCs w:val="17"/>
                      </w:rPr>
                      <w:t>Project Development Division</w:t>
                    </w:r>
                  </w:p>
                  <w:p w14:paraId="3B9D4454" w14:textId="77777777" w:rsidR="003B320E" w:rsidRPr="003B320E" w:rsidRDefault="003B320E" w:rsidP="003B320E">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Pr>
                        <w:sz w:val="17"/>
                        <w:szCs w:val="17"/>
                      </w:rPr>
                      <w:br/>
                      <w:t>PO Box 94245 | Baton Rouge, LA 70804-9245</w:t>
                    </w:r>
                  </w:p>
                  <w:p w14:paraId="1B5322C9" w14:textId="77777777" w:rsidR="003B320E" w:rsidRPr="003B320E" w:rsidRDefault="003B320E" w:rsidP="003B320E">
                    <w:pPr>
                      <w:jc w:val="left"/>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w:t>
                    </w:r>
                    <w:r>
                      <w:rPr>
                        <w:sz w:val="17"/>
                        <w:szCs w:val="17"/>
                      </w:rPr>
                      <w:br/>
                      <w:t>www.dotd.la.gov</w:t>
                    </w:r>
                  </w:p>
                  <w:p w14:paraId="21F35D74" w14:textId="062FBDB7" w:rsidR="00B629F9" w:rsidRPr="002F4FBA" w:rsidRDefault="00B629F9" w:rsidP="003B320E">
                    <w:pPr>
                      <w:jc w:val="left"/>
                      <w:rPr>
                        <w:outline/>
                        <w:sz w:val="17"/>
                        <w:szCs w:val="17"/>
                        <w14:textOutline w14:w="9525" w14:cap="flat" w14:cmpd="sng" w14:algn="ctr">
                          <w14:solidFill>
                            <w14:srgbClr w14:val="000000"/>
                          </w14:solidFill>
                          <w14:prstDash w14:val="solid"/>
                          <w14:round/>
                        </w14:textOutline>
                        <w14:textFill>
                          <w14:noFill/>
                        </w14:textFill>
                      </w:rPr>
                    </w:pPr>
                  </w:p>
                </w:txbxContent>
              </v:textbox>
            </v:shape>
          </w:pict>
        </mc:Fallback>
      </mc:AlternateContent>
    </w:r>
    <w:r w:rsidR="002F4FBA">
      <w:rPr>
        <w:noProof/>
      </w:rPr>
      <mc:AlternateContent>
        <mc:Choice Requires="wps">
          <w:drawing>
            <wp:anchor distT="0" distB="0" distL="114300" distR="114300" simplePos="0" relativeHeight="251657728" behindDoc="0" locked="0" layoutInCell="1" allowOverlap="1" wp14:anchorId="21F35D68" wp14:editId="5368A6B5">
              <wp:simplePos x="0" y="0"/>
              <wp:positionH relativeFrom="column">
                <wp:posOffset>3812540</wp:posOffset>
              </wp:positionH>
              <wp:positionV relativeFrom="paragraph">
                <wp:posOffset>318135</wp:posOffset>
              </wp:positionV>
              <wp:extent cx="2245360" cy="46736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21F35D70" w14:textId="05D5E4AD" w:rsidR="00C738A9" w:rsidRPr="003B320E" w:rsidRDefault="003B320E"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3B320E">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3B320E">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21F35D71" w14:textId="0649B711" w:rsidR="00C738A9" w:rsidRPr="003B320E" w:rsidRDefault="003B320E"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3B320E">
                            <w:rPr>
                              <w:color w:val="auto"/>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35D68" id="Text Box 3" o:spid="_x0000_s1027"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" filled="f" stroked="f">
              <v:path arrowok="t"/>
              <v:textbox>
                <w:txbxContent>
                  <w:p w14:paraId="21F35D70" w14:textId="05D5E4AD" w:rsidR="00C738A9" w:rsidRPr="003B320E" w:rsidRDefault="003B320E"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3B320E">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3B320E">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21F35D71" w14:textId="0649B711" w:rsidR="00C738A9" w:rsidRPr="003B320E" w:rsidRDefault="003B320E"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3B320E">
                      <w:rPr>
                        <w:color w:val="auto"/>
                        <w:sz w:val="17"/>
                        <w:szCs w:val="17"/>
                      </w:rPr>
                      <w:t>, Secretary</w:t>
                    </w:r>
                  </w:p>
                </w:txbxContent>
              </v:textbox>
            </v:shape>
          </w:pict>
        </mc:Fallback>
      </mc:AlternateContent>
    </w:r>
    <w:r w:rsidR="0081678D">
      <w:rPr>
        <w:noProof/>
      </w:rPr>
      <w:drawing>
        <wp:inline distT="0" distB="0" distL="0" distR="0" wp14:anchorId="21F35D6C" wp14:editId="21F35D6D">
          <wp:extent cx="1171575" cy="6477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33C96"/>
    <w:rsid w:val="0007315D"/>
    <w:rsid w:val="000B4841"/>
    <w:rsid w:val="000B5A92"/>
    <w:rsid w:val="001A2633"/>
    <w:rsid w:val="001A5182"/>
    <w:rsid w:val="00211BC6"/>
    <w:rsid w:val="00214037"/>
    <w:rsid w:val="0023454B"/>
    <w:rsid w:val="00246F74"/>
    <w:rsid w:val="002B5FE0"/>
    <w:rsid w:val="002C18E4"/>
    <w:rsid w:val="002F4FBA"/>
    <w:rsid w:val="00325455"/>
    <w:rsid w:val="00343124"/>
    <w:rsid w:val="00343C85"/>
    <w:rsid w:val="003604B5"/>
    <w:rsid w:val="00367735"/>
    <w:rsid w:val="003B320E"/>
    <w:rsid w:val="003E636B"/>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D304A"/>
    <w:rsid w:val="00722368"/>
    <w:rsid w:val="00742BA3"/>
    <w:rsid w:val="007A6009"/>
    <w:rsid w:val="007C79AD"/>
    <w:rsid w:val="007D2601"/>
    <w:rsid w:val="00814485"/>
    <w:rsid w:val="0081678D"/>
    <w:rsid w:val="00847E76"/>
    <w:rsid w:val="008B4928"/>
    <w:rsid w:val="00950214"/>
    <w:rsid w:val="00993BDB"/>
    <w:rsid w:val="009D2E5F"/>
    <w:rsid w:val="00AA5A3B"/>
    <w:rsid w:val="00AE269F"/>
    <w:rsid w:val="00B23C9F"/>
    <w:rsid w:val="00B629F9"/>
    <w:rsid w:val="00B7699F"/>
    <w:rsid w:val="00C04BD7"/>
    <w:rsid w:val="00C54003"/>
    <w:rsid w:val="00C70140"/>
    <w:rsid w:val="00C738A9"/>
    <w:rsid w:val="00C95F2B"/>
    <w:rsid w:val="00D65F0B"/>
    <w:rsid w:val="00DB3781"/>
    <w:rsid w:val="00DC7553"/>
    <w:rsid w:val="00DE4144"/>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F35D3A"/>
  <w15:docId w15:val="{21CDD19D-9AD9-4093-B7EC-928B0B4C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9065">
      <w:bodyDiv w:val="1"/>
      <w:marLeft w:val="0"/>
      <w:marRight w:val="0"/>
      <w:marTop w:val="0"/>
      <w:marBottom w:val="0"/>
      <w:divBdr>
        <w:top w:val="none" w:sz="0" w:space="0" w:color="auto"/>
        <w:left w:val="none" w:sz="0" w:space="0" w:color="auto"/>
        <w:bottom w:val="none" w:sz="0" w:space="0" w:color="auto"/>
        <w:right w:val="none" w:sz="0" w:space="0" w:color="auto"/>
      </w:divBdr>
    </w:div>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51A0-9865-4172-9D04-8CA6BB5B23AD}">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48039f75-9718-4be6-9a88-8ecfe20487b2"/>
    <ds:schemaRef ds:uri="http://schemas.microsoft.com/office/2006/metadata/properties"/>
  </ds:schemaRefs>
</ds:datastoreItem>
</file>

<file path=customXml/itemProps2.xml><?xml version="1.0" encoding="utf-8"?>
<ds:datastoreItem xmlns:ds="http://schemas.openxmlformats.org/officeDocument/2006/customXml" ds:itemID="{E030E047-C7DD-4B73-B77C-9DA4E95E2917}">
  <ds:schemaRefs>
    <ds:schemaRef ds:uri="http://schemas.microsoft.com/sharepoint/v3/contenttype/forms"/>
  </ds:schemaRefs>
</ds:datastoreItem>
</file>

<file path=customXml/itemProps3.xml><?xml version="1.0" encoding="utf-8"?>
<ds:datastoreItem xmlns:ds="http://schemas.openxmlformats.org/officeDocument/2006/customXml" ds:itemID="{B7BB4DD8-3A4D-4D56-A26A-EFBF030C4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8B18D-8D37-4180-A5EB-4B0438BA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 DeSilva</dc:creator>
  <cp:lastModifiedBy>Stephanie Black</cp:lastModifiedBy>
  <cp:revision>3</cp:revision>
  <cp:lastPrinted>2013-02-27T16:09:00Z</cp:lastPrinted>
  <dcterms:created xsi:type="dcterms:W3CDTF">2015-05-05T15:48:00Z</dcterms:created>
  <dcterms:modified xsi:type="dcterms:W3CDTF">2016-01-15T19:58:00Z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